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1. Registration Policy</w:t>
      </w:r>
    </w:p>
    <w:p w:rsidR="00B565A2" w:rsidRPr="00E81BEC" w:rsidRDefault="00000000" w:rsidP="00E81BEC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Registration is mandatory for abstract submission.</w:t>
      </w:r>
    </w:p>
    <w:p w:rsidR="00B565A2" w:rsidRDefault="006658FF" w:rsidP="00E81BEC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</w:t>
      </w:r>
      <w:r w:rsidR="00A93B93">
        <w:rPr>
          <w:rFonts w:ascii="Times New Roman" w:hAnsi="Times New Roman" w:cs="Times New Roman"/>
          <w:sz w:val="24"/>
          <w:szCs w:val="24"/>
        </w:rPr>
        <w:t xml:space="preserve"> of </w:t>
      </w:r>
      <w:r w:rsidR="004F2D0C">
        <w:rPr>
          <w:rFonts w:ascii="Times New Roman" w:hAnsi="Times New Roman" w:cs="Times New Roman"/>
          <w:sz w:val="24"/>
          <w:szCs w:val="24"/>
        </w:rPr>
        <w:t xml:space="preserve">the </w:t>
      </w:r>
      <w:r w:rsidR="00A93B93">
        <w:rPr>
          <w:rFonts w:ascii="Times New Roman" w:hAnsi="Times New Roman" w:cs="Times New Roman"/>
          <w:sz w:val="24"/>
          <w:szCs w:val="24"/>
        </w:rPr>
        <w:t>registration fee is NOT</w:t>
      </w:r>
      <w:r>
        <w:rPr>
          <w:rFonts w:ascii="Times New Roman" w:hAnsi="Times New Roman" w:cs="Times New Roman"/>
          <w:sz w:val="24"/>
          <w:szCs w:val="24"/>
        </w:rPr>
        <w:t xml:space="preserve"> mandatory </w:t>
      </w:r>
      <w:r w:rsidR="00A93B93" w:rsidRPr="004F2D0C">
        <w:rPr>
          <w:rFonts w:ascii="Times New Roman" w:hAnsi="Times New Roman" w:cs="Times New Roman"/>
          <w:b/>
          <w:bCs/>
          <w:sz w:val="24"/>
          <w:szCs w:val="24"/>
        </w:rPr>
        <w:t xml:space="preserve">at the time of </w:t>
      </w:r>
      <w:r w:rsidRPr="004F2D0C">
        <w:rPr>
          <w:rFonts w:ascii="Times New Roman" w:hAnsi="Times New Roman" w:cs="Times New Roman"/>
          <w:b/>
          <w:bCs/>
          <w:sz w:val="24"/>
          <w:szCs w:val="24"/>
        </w:rPr>
        <w:t>abstract submission</w:t>
      </w:r>
      <w:r w:rsidR="00A93B93" w:rsidRPr="004F2D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93B93" w:rsidRDefault="00000000" w:rsidP="00A93B93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In case of abstract rejection, registration remains valid</w:t>
      </w:r>
      <w:r w:rsidR="004F2D0C">
        <w:rPr>
          <w:rFonts w:ascii="Times New Roman" w:hAnsi="Times New Roman" w:cs="Times New Roman"/>
          <w:sz w:val="24"/>
          <w:szCs w:val="24"/>
        </w:rPr>
        <w:t>,</w:t>
      </w:r>
      <w:r w:rsidRPr="00E81BEC">
        <w:rPr>
          <w:rFonts w:ascii="Times New Roman" w:hAnsi="Times New Roman" w:cs="Times New Roman"/>
          <w:sz w:val="24"/>
          <w:szCs w:val="24"/>
        </w:rPr>
        <w:t xml:space="preserve"> and the applicant may attend as a delegate</w:t>
      </w:r>
      <w:r w:rsidR="00A93B93">
        <w:rPr>
          <w:rFonts w:ascii="Times New Roman" w:hAnsi="Times New Roman" w:cs="Times New Roman"/>
          <w:sz w:val="24"/>
          <w:szCs w:val="24"/>
        </w:rPr>
        <w:t xml:space="preserve"> after completing payment.</w:t>
      </w:r>
    </w:p>
    <w:p w:rsidR="00A93B93" w:rsidRPr="00A93B93" w:rsidRDefault="004F2D0C" w:rsidP="00A93B93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participants - delegates, case presenters, and faculty will need to pay the applicable fee to confirm registration and participate in the CME. </w:t>
      </w:r>
    </w:p>
    <w:p w:rsidR="00B565A2" w:rsidRPr="008967D2" w:rsidRDefault="00000000" w:rsidP="00E81B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67D2">
        <w:rPr>
          <w:b/>
          <w:bCs/>
        </w:rPr>
        <w:t>Early Bird Policy</w:t>
      </w:r>
    </w:p>
    <w:p w:rsidR="00B565A2" w:rsidRPr="00E81BEC" w:rsidRDefault="00000000" w:rsidP="00E81BEC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t>Participants will be registered in the early-bird category at the time of abstract submission.</w:t>
      </w:r>
    </w:p>
    <w:p w:rsidR="00B565A2" w:rsidRPr="00E81BEC" w:rsidRDefault="00000000" w:rsidP="00E81BEC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t>Selected authors retain Early Bird eligibility until 25th May 2026.</w:t>
      </w:r>
    </w:p>
    <w:p w:rsidR="00B565A2" w:rsidRPr="00E81BEC" w:rsidRDefault="00000000" w:rsidP="00E81BEC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t>Regular registration rates apply after 25th May 2026.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2. Submission Timeline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Submission Opens: 1</w:t>
      </w:r>
      <w:r w:rsidR="006658FF" w:rsidRPr="006658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658FF">
        <w:rPr>
          <w:rFonts w:ascii="Times New Roman" w:hAnsi="Times New Roman" w:cs="Times New Roman"/>
          <w:sz w:val="24"/>
          <w:szCs w:val="24"/>
        </w:rPr>
        <w:t xml:space="preserve"> </w:t>
      </w:r>
      <w:r w:rsidRPr="00E81BEC">
        <w:rPr>
          <w:rFonts w:ascii="Times New Roman" w:hAnsi="Times New Roman" w:cs="Times New Roman"/>
          <w:sz w:val="24"/>
          <w:szCs w:val="24"/>
        </w:rPr>
        <w:t>April 2026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Submission Deadline: 30</w:t>
      </w:r>
      <w:r w:rsidR="006658FF" w:rsidRPr="006658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58FF">
        <w:rPr>
          <w:rFonts w:ascii="Times New Roman" w:hAnsi="Times New Roman" w:cs="Times New Roman"/>
          <w:sz w:val="24"/>
          <w:szCs w:val="24"/>
        </w:rPr>
        <w:t xml:space="preserve"> </w:t>
      </w:r>
      <w:r w:rsidRPr="00E81BEC">
        <w:rPr>
          <w:rFonts w:ascii="Times New Roman" w:hAnsi="Times New Roman" w:cs="Times New Roman"/>
          <w:sz w:val="24"/>
          <w:szCs w:val="24"/>
        </w:rPr>
        <w:t>April 2026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Review Period: 2 weeks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Acceptance Notification: 15</w:t>
      </w:r>
      <w:r w:rsidR="006658FF" w:rsidRPr="006658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58FF">
        <w:rPr>
          <w:rFonts w:ascii="Times New Roman" w:hAnsi="Times New Roman" w:cs="Times New Roman"/>
          <w:sz w:val="24"/>
          <w:szCs w:val="24"/>
        </w:rPr>
        <w:t xml:space="preserve"> </w:t>
      </w:r>
      <w:r w:rsidRPr="00E81BEC">
        <w:rPr>
          <w:rFonts w:ascii="Times New Roman" w:hAnsi="Times New Roman" w:cs="Times New Roman"/>
          <w:sz w:val="24"/>
          <w:szCs w:val="24"/>
        </w:rPr>
        <w:t>May 2026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t>Final Date for Early Bird Registration: 25th May 2026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3. Abstract Submission Guidelines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Author details must be entered only in designated fields.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Abstract text must be fully anonymised and contain no identifying information.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Strict Compliance Policy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Abstracts with identifying details will be rejected without review.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Incorrect category submissions may be rejected without review.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4. Abstract Modification Policy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Modifications allowed until 30</w:t>
      </w:r>
      <w:r w:rsidR="006658FF" w:rsidRPr="006658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58FF">
        <w:rPr>
          <w:rFonts w:ascii="Times New Roman" w:hAnsi="Times New Roman" w:cs="Times New Roman"/>
          <w:sz w:val="24"/>
          <w:szCs w:val="24"/>
        </w:rPr>
        <w:t xml:space="preserve"> </w:t>
      </w:r>
      <w:r w:rsidRPr="00E81BEC">
        <w:rPr>
          <w:rFonts w:ascii="Times New Roman" w:hAnsi="Times New Roman" w:cs="Times New Roman"/>
          <w:sz w:val="24"/>
          <w:szCs w:val="24"/>
        </w:rPr>
        <w:t>April 2026.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No modifications after deadline.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5. Review Process (Double-Blind)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Reviewers will not access author details.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Each abstract assigned a unique ID.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Random allocation to reviewers.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Evaluation based on predefined scoring criteria.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lastRenderedPageBreak/>
        <w:t>Selection Process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Based on average reviewer score.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Cut-off applied for final selection.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System-driven process ensuring transparency.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 xml:space="preserve">Selected authors </w:t>
      </w:r>
      <w:r w:rsidR="004F2D0C">
        <w:rPr>
          <w:rFonts w:ascii="Times New Roman" w:hAnsi="Times New Roman" w:cs="Times New Roman"/>
          <w:sz w:val="24"/>
          <w:szCs w:val="24"/>
        </w:rPr>
        <w:t xml:space="preserve">will be </w:t>
      </w:r>
      <w:r w:rsidRPr="00E81BEC">
        <w:rPr>
          <w:rFonts w:ascii="Times New Roman" w:hAnsi="Times New Roman" w:cs="Times New Roman"/>
          <w:sz w:val="24"/>
          <w:szCs w:val="24"/>
        </w:rPr>
        <w:t>notified automatically.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6. Presentation Format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Mode (oral/poster/e-poster) communicated at acceptance.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7. Registration Completion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 xml:space="preserve">Only fully registered </w:t>
      </w:r>
      <w:r w:rsidR="004F2D0C">
        <w:rPr>
          <w:rFonts w:ascii="Times New Roman" w:hAnsi="Times New Roman" w:cs="Times New Roman"/>
          <w:sz w:val="24"/>
          <w:szCs w:val="24"/>
        </w:rPr>
        <w:t>case presenters</w:t>
      </w:r>
      <w:r w:rsidRPr="00E81BEC">
        <w:rPr>
          <w:rFonts w:ascii="Times New Roman" w:hAnsi="Times New Roman" w:cs="Times New Roman"/>
          <w:sz w:val="24"/>
          <w:szCs w:val="24"/>
        </w:rPr>
        <w:t xml:space="preserve"> </w:t>
      </w:r>
      <w:r w:rsidR="004F2D0C">
        <w:rPr>
          <w:rFonts w:ascii="Times New Roman" w:hAnsi="Times New Roman" w:cs="Times New Roman"/>
          <w:sz w:val="24"/>
          <w:szCs w:val="24"/>
        </w:rPr>
        <w:t xml:space="preserve">are </w:t>
      </w:r>
      <w:r w:rsidRPr="00E81BEC">
        <w:rPr>
          <w:rFonts w:ascii="Times New Roman" w:hAnsi="Times New Roman" w:cs="Times New Roman"/>
          <w:sz w:val="24"/>
          <w:szCs w:val="24"/>
        </w:rPr>
        <w:t xml:space="preserve">included in </w:t>
      </w:r>
      <w:r w:rsidR="004F2D0C">
        <w:rPr>
          <w:rFonts w:ascii="Times New Roman" w:hAnsi="Times New Roman" w:cs="Times New Roman"/>
          <w:sz w:val="24"/>
          <w:szCs w:val="24"/>
        </w:rPr>
        <w:t xml:space="preserve">the </w:t>
      </w:r>
      <w:r w:rsidRPr="00E81BEC">
        <w:rPr>
          <w:rFonts w:ascii="Times New Roman" w:hAnsi="Times New Roman" w:cs="Times New Roman"/>
          <w:sz w:val="24"/>
          <w:szCs w:val="24"/>
        </w:rPr>
        <w:t xml:space="preserve">final </w:t>
      </w:r>
      <w:proofErr w:type="spellStart"/>
      <w:r w:rsidRPr="00E81BE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81BEC">
        <w:rPr>
          <w:rFonts w:ascii="Times New Roman" w:hAnsi="Times New Roman" w:cs="Times New Roman"/>
          <w:sz w:val="24"/>
          <w:szCs w:val="24"/>
        </w:rPr>
        <w:t>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8. Refund Policy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Requests accepted until 25 June 2026.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GST deductions applicable.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Processed after CME completion.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9. No-Show / Withdrawal Policy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Failure to present an accepted abstract may affect eligibility for future submissions.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10. Conflict of Interest</w:t>
      </w:r>
    </w:p>
    <w:p w:rsidR="00B565A2" w:rsidRPr="00E81BEC" w:rsidRDefault="00000000" w:rsidP="00E81BEC">
      <w:pPr>
        <w:pStyle w:val="List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Authors are encouraged to disclose any relevant conflicts of interest.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Important Note</w:t>
      </w:r>
    </w:p>
    <w:p w:rsidR="00B565A2" w:rsidRPr="00E81BEC" w:rsidRDefault="00000000" w:rsidP="00E81BEC">
      <w:pPr>
        <w:rPr>
          <w:rFonts w:ascii="Times New Roman" w:hAnsi="Times New Roman" w:cs="Times New Roman"/>
          <w:sz w:val="24"/>
          <w:szCs w:val="24"/>
        </w:rPr>
      </w:pPr>
      <w:r w:rsidRPr="00E81BEC">
        <w:rPr>
          <w:rFonts w:ascii="Times New Roman" w:hAnsi="Times New Roman" w:cs="Times New Roman"/>
          <w:sz w:val="24"/>
          <w:szCs w:val="24"/>
        </w:rPr>
        <w:t>The Scientific Committee reserves the right to make minor administrative corrections or clarifications where necessary.</w:t>
      </w:r>
    </w:p>
    <w:p w:rsidR="00D679A2" w:rsidRDefault="00000000">
      <w:r>
        <w:br/>
        <w:t>Selected presenters will be offered complimentary stay for one night at venue hotel itself on sharing basis.</w:t>
      </w:r>
    </w:p>
    <w:sectPr w:rsidR="00D679A2" w:rsidSect="004F2D0C">
      <w:pgSz w:w="12240" w:h="15840"/>
      <w:pgMar w:top="1440" w:right="1226" w:bottom="1440" w:left="12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9C65AB"/>
    <w:multiLevelType w:val="hybridMultilevel"/>
    <w:tmpl w:val="5126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32C84"/>
    <w:multiLevelType w:val="hybridMultilevel"/>
    <w:tmpl w:val="1596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F0210"/>
    <w:multiLevelType w:val="hybridMultilevel"/>
    <w:tmpl w:val="7ACC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429434">
    <w:abstractNumId w:val="8"/>
  </w:num>
  <w:num w:numId="2" w16cid:durableId="502280888">
    <w:abstractNumId w:val="6"/>
  </w:num>
  <w:num w:numId="3" w16cid:durableId="207375663">
    <w:abstractNumId w:val="5"/>
  </w:num>
  <w:num w:numId="4" w16cid:durableId="1637946978">
    <w:abstractNumId w:val="4"/>
  </w:num>
  <w:num w:numId="5" w16cid:durableId="113907019">
    <w:abstractNumId w:val="7"/>
  </w:num>
  <w:num w:numId="6" w16cid:durableId="140195828">
    <w:abstractNumId w:val="3"/>
  </w:num>
  <w:num w:numId="7" w16cid:durableId="1792167055">
    <w:abstractNumId w:val="2"/>
  </w:num>
  <w:num w:numId="8" w16cid:durableId="1389494631">
    <w:abstractNumId w:val="1"/>
  </w:num>
  <w:num w:numId="9" w16cid:durableId="1849709919">
    <w:abstractNumId w:val="0"/>
  </w:num>
  <w:num w:numId="10" w16cid:durableId="950085919">
    <w:abstractNumId w:val="9"/>
  </w:num>
  <w:num w:numId="11" w16cid:durableId="1753817906">
    <w:abstractNumId w:val="11"/>
  </w:num>
  <w:num w:numId="12" w16cid:durableId="15931949">
    <w:abstractNumId w:val="10"/>
  </w:num>
  <w:num w:numId="13" w16cid:durableId="801001862">
    <w:abstractNumId w:val="8"/>
  </w:num>
  <w:num w:numId="14" w16cid:durableId="1061947273">
    <w:abstractNumId w:val="8"/>
  </w:num>
  <w:num w:numId="15" w16cid:durableId="1711148590">
    <w:abstractNumId w:val="8"/>
  </w:num>
  <w:num w:numId="16" w16cid:durableId="880287932">
    <w:abstractNumId w:val="8"/>
  </w:num>
  <w:num w:numId="17" w16cid:durableId="676881342">
    <w:abstractNumId w:val="8"/>
  </w:num>
  <w:num w:numId="18" w16cid:durableId="2029210787">
    <w:abstractNumId w:val="8"/>
  </w:num>
  <w:num w:numId="19" w16cid:durableId="2033455428">
    <w:abstractNumId w:val="8"/>
  </w:num>
  <w:num w:numId="20" w16cid:durableId="1606689783">
    <w:abstractNumId w:val="8"/>
  </w:num>
  <w:num w:numId="21" w16cid:durableId="1608662376">
    <w:abstractNumId w:val="8"/>
  </w:num>
  <w:num w:numId="22" w16cid:durableId="298725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2BCF"/>
    <w:rsid w:val="004F2D0C"/>
    <w:rsid w:val="006658FF"/>
    <w:rsid w:val="008967D2"/>
    <w:rsid w:val="00A93B93"/>
    <w:rsid w:val="00AA1D8D"/>
    <w:rsid w:val="00B47730"/>
    <w:rsid w:val="00B565A2"/>
    <w:rsid w:val="00CB0664"/>
    <w:rsid w:val="00D53EF7"/>
    <w:rsid w:val="00D679A2"/>
    <w:rsid w:val="00DA6508"/>
    <w:rsid w:val="00E81B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2CFEEA5-D1B8-0E4A-B150-AC6B6989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Padam Yadav</cp:lastModifiedBy>
  <cp:revision>3</cp:revision>
  <dcterms:created xsi:type="dcterms:W3CDTF">2026-03-29T17:11:00Z</dcterms:created>
  <dcterms:modified xsi:type="dcterms:W3CDTF">2026-03-31T15:34:00Z</dcterms:modified>
  <cp:category/>
</cp:coreProperties>
</file>